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06" w:rsidRPr="004C2006" w:rsidRDefault="004C2006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bookmarkStart w:id="0" w:name="_GoBack"/>
      <w:r w:rsidRPr="004C2006">
        <w:rPr>
          <w:rFonts w:ascii="Georgia" w:hAnsi="Georgia"/>
          <w:b/>
          <w:color w:val="002060"/>
          <w:sz w:val="32"/>
          <w:szCs w:val="32"/>
        </w:rPr>
        <w:t xml:space="preserve">Всероссийский образовательный портал </w:t>
      </w:r>
    </w:p>
    <w:p w:rsidR="004C2006" w:rsidRPr="004C2006" w:rsidRDefault="004C2006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4C2006">
        <w:rPr>
          <w:rFonts w:ascii="Georgia" w:hAnsi="Georgia"/>
          <w:b/>
          <w:color w:val="002060"/>
          <w:sz w:val="32"/>
          <w:szCs w:val="32"/>
        </w:rPr>
        <w:t>«ИКТ педагогам»</w:t>
      </w:r>
    </w:p>
    <w:p w:rsidR="004C2006" w:rsidRPr="004C2006" w:rsidRDefault="004C2006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hyperlink r:id="rId5" w:history="1">
        <w:r w:rsidRPr="00AC08E2">
          <w:rPr>
            <w:rStyle w:val="a3"/>
            <w:rFonts w:ascii="Georgia" w:hAnsi="Georgia"/>
            <w:b/>
            <w:sz w:val="32"/>
            <w:szCs w:val="32"/>
          </w:rPr>
          <w:t>info@edu-ikt.ru</w:t>
        </w:r>
      </w:hyperlink>
      <w:r>
        <w:rPr>
          <w:rFonts w:ascii="Georgia" w:hAnsi="Georgia"/>
          <w:b/>
          <w:color w:val="002060"/>
          <w:sz w:val="32"/>
          <w:szCs w:val="32"/>
        </w:rPr>
        <w:t xml:space="preserve"> </w:t>
      </w:r>
      <w:r w:rsidRPr="004C2006">
        <w:rPr>
          <w:rFonts w:ascii="Georgia" w:hAnsi="Georgia"/>
          <w:b/>
          <w:color w:val="002060"/>
          <w:sz w:val="32"/>
          <w:szCs w:val="32"/>
        </w:rPr>
        <w:t xml:space="preserve"> </w:t>
      </w:r>
    </w:p>
    <w:p w:rsidR="004C2006" w:rsidRPr="004C2006" w:rsidRDefault="004C2006" w:rsidP="004C2006">
      <w:pPr>
        <w:spacing w:after="0" w:line="240" w:lineRule="auto"/>
        <w:jc w:val="center"/>
        <w:rPr>
          <w:rFonts w:ascii="Georgia" w:hAnsi="Georgia"/>
          <w:b/>
          <w:color w:val="FF0000"/>
          <w:sz w:val="32"/>
          <w:szCs w:val="32"/>
        </w:rPr>
      </w:pPr>
      <w:r w:rsidRPr="004C2006">
        <w:rPr>
          <w:rFonts w:ascii="Georgia" w:hAnsi="Georgia"/>
          <w:b/>
          <w:color w:val="FF0000"/>
          <w:sz w:val="32"/>
          <w:szCs w:val="32"/>
        </w:rPr>
        <w:t>Поздравляет всех с Днем Рождения ИНТЕРНЕТА!!!</w:t>
      </w:r>
    </w:p>
    <w:p w:rsidR="004C2006" w:rsidRDefault="004C2006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Интернет уже давно</w:t>
      </w: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В мир для нас открыл окно,</w:t>
      </w: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Горизонты распахнул,</w:t>
      </w: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Нашу жизнь перевернул.</w:t>
      </w: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Мы сегодня дружно встретим</w:t>
      </w: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Праздник наш — день интернета.</w:t>
      </w: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Без него, как не крутись,</w:t>
      </w: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Мы не представляем жизнь.</w:t>
      </w: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Пусть всегда он будет с нами,</w:t>
      </w: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Чтобы были мы друзьями,</w:t>
      </w:r>
    </w:p>
    <w:p w:rsidR="00013F38" w:rsidRP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Жили, чтоб одной семьей</w:t>
      </w:r>
    </w:p>
    <w:p w:rsidR="000F1B76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  <w:r w:rsidRPr="00013F38">
        <w:rPr>
          <w:rFonts w:ascii="Georgia" w:hAnsi="Georgia"/>
          <w:b/>
          <w:color w:val="002060"/>
          <w:sz w:val="32"/>
          <w:szCs w:val="32"/>
        </w:rPr>
        <w:t>С интернетом под рукой.</w:t>
      </w:r>
    </w:p>
    <w:p w:rsidR="00013F38" w:rsidRDefault="00013F38" w:rsidP="004C2006">
      <w:pPr>
        <w:spacing w:after="0" w:line="240" w:lineRule="auto"/>
        <w:jc w:val="center"/>
        <w:rPr>
          <w:rFonts w:ascii="Georgia" w:hAnsi="Georgia"/>
          <w:b/>
          <w:color w:val="002060"/>
          <w:sz w:val="32"/>
          <w:szCs w:val="32"/>
        </w:rPr>
      </w:pPr>
    </w:p>
    <w:bookmarkEnd w:id="0"/>
    <w:p w:rsidR="00013F38" w:rsidRPr="00013F38" w:rsidRDefault="00013F38">
      <w:pPr>
        <w:spacing w:line="240" w:lineRule="auto"/>
        <w:jc w:val="center"/>
        <w:rPr>
          <w:rFonts w:ascii="Georgia" w:hAnsi="Georgia"/>
          <w:b/>
          <w:color w:val="FF0000"/>
          <w:sz w:val="32"/>
          <w:szCs w:val="32"/>
        </w:rPr>
      </w:pPr>
    </w:p>
    <w:sectPr w:rsidR="00013F38" w:rsidRPr="0001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38"/>
    <w:rsid w:val="00013F38"/>
    <w:rsid w:val="000F1B76"/>
    <w:rsid w:val="004C2006"/>
    <w:rsid w:val="00D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F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F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du-ik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2023-05-17T16:55:00Z</dcterms:created>
  <dcterms:modified xsi:type="dcterms:W3CDTF">2023-05-17T17:09:00Z</dcterms:modified>
</cp:coreProperties>
</file>